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BA" w:rsidRDefault="002D5032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A649F">
        <w:rPr>
          <w:rFonts w:ascii="Times New Roman" w:eastAsia="Times New Roman" w:hAnsi="Times New Roman" w:cs="Times New Roman"/>
          <w:b/>
          <w:sz w:val="28"/>
        </w:rPr>
        <w:t>Сообщение о возможном установлении публичного сервитута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"/>
        <w:gridCol w:w="8931"/>
      </w:tblGrid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Администрация городского округа Шатура Московской области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1B19B8" w:rsidP="001B19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Размещение 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>линейн</w:t>
            </w:r>
            <w:r>
              <w:rPr>
                <w:rFonts w:ascii="Times New Roman" w:eastAsia="Times New Roman" w:hAnsi="Times New Roman" w:cs="Times New Roman"/>
                <w:sz w:val="20"/>
              </w:rPr>
              <w:t>ых</w:t>
            </w:r>
            <w:r w:rsidR="002B6E46">
              <w:rPr>
                <w:rFonts w:ascii="Times New Roman" w:eastAsia="Times New Roman" w:hAnsi="Times New Roman" w:cs="Times New Roman"/>
                <w:sz w:val="20"/>
              </w:rPr>
              <w:t xml:space="preserve"> объект</w:t>
            </w:r>
            <w:r>
              <w:rPr>
                <w:rFonts w:ascii="Times New Roman" w:eastAsia="Times New Roman" w:hAnsi="Times New Roman" w:cs="Times New Roman"/>
                <w:sz w:val="20"/>
              </w:rPr>
              <w:t>ов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 системы</w:t>
            </w:r>
            <w:r w:rsidR="002D5032">
              <w:rPr>
                <w:rFonts w:ascii="Times New Roman" w:eastAsia="Times New Roman" w:hAnsi="Times New Roman" w:cs="Times New Roman"/>
                <w:sz w:val="20"/>
              </w:rPr>
              <w:t xml:space="preserve"> газоснабжения </w:t>
            </w:r>
            <w:r w:rsidR="002B6E46">
              <w:rPr>
                <w:rFonts w:ascii="Times New Roman" w:eastAsia="Times New Roman" w:hAnsi="Times New Roman" w:cs="Times New Roman"/>
                <w:sz w:val="20"/>
              </w:rPr>
              <w:t>местного значения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2B6E4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7A5540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Дог</w:t>
            </w:r>
            <w:r w:rsidR="007A5540">
              <w:rPr>
                <w:rFonts w:ascii="Times New Roman" w:eastAsia="Times New Roman" w:hAnsi="Times New Roman" w:cs="Times New Roman"/>
                <w:sz w:val="20"/>
              </w:rPr>
              <w:t>азификация</w:t>
            </w:r>
            <w:proofErr w:type="spellEnd"/>
            <w:r w:rsidR="007A554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населенного пункта – деревни Никитинская</w:t>
            </w:r>
            <w:r w:rsidR="002B6E46">
              <w:rPr>
                <w:rFonts w:ascii="Times New Roman" w:eastAsia="Times New Roman" w:hAnsi="Times New Roman" w:cs="Times New Roman"/>
                <w:sz w:val="20"/>
              </w:rPr>
              <w:t>» Городского округа Шатура Московской области</w:t>
            </w:r>
            <w:r>
              <w:rPr>
                <w:rFonts w:ascii="Times New Roman" w:eastAsia="Times New Roman" w:hAnsi="Times New Roman" w:cs="Times New Roman"/>
                <w:sz w:val="20"/>
              </w:rPr>
              <w:t>. Распределительный газопровод высокого давления Р≤1,2 МПа</w:t>
            </w:r>
            <w:r w:rsidR="007A5540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4200"/>
              <w:gridCol w:w="1983"/>
              <w:gridCol w:w="1987"/>
            </w:tblGrid>
            <w:tr w:rsidR="00DE43BA" w:rsidTr="002C078D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rFonts w:ascii="Segoe UI Symbol" w:eastAsia="Segoe UI Symbol" w:hAnsi="Segoe UI Symbol" w:cs="Segoe UI Symbol"/>
                      <w:color w:val="000000"/>
                      <w:sz w:val="20"/>
                    </w:rPr>
                    <w:t>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п/п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Кадастровый номер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Категория</w:t>
                  </w:r>
                </w:p>
              </w:tc>
            </w:tr>
            <w:tr w:rsidR="00DE43BA" w:rsidTr="002C078D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2D5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1B1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</w:pPr>
                  <w:r w:rsidRPr="001B19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 xml:space="preserve">Московская область, р-н Шатурский, с/п </w:t>
                  </w:r>
                  <w:proofErr w:type="spellStart"/>
                  <w:r w:rsidRPr="001B19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Кривандинское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 w:rsidP="001B1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50:25:00</w:t>
                  </w:r>
                  <w:r w:rsidR="002D5032">
                    <w:rPr>
                      <w:rFonts w:ascii="Times New Roman" w:eastAsia="Times New Roman" w:hAnsi="Times New Roman" w:cs="Times New Roman"/>
                      <w:sz w:val="20"/>
                    </w:rPr>
                    <w:t>00000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:</w:t>
                  </w:r>
                  <w:r w:rsidR="001B19B8">
                    <w:rPr>
                      <w:rFonts w:ascii="Times New Roman" w:eastAsia="Times New Roman" w:hAnsi="Times New Roman" w:cs="Times New Roman"/>
                      <w:sz w:val="20"/>
                    </w:rPr>
                    <w:t>29205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DE43BA" w:rsidRDefault="001B19B8" w:rsidP="002C0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1B19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</w:tr>
          </w:tbl>
          <w:p w:rsidR="00DE43BA" w:rsidRDefault="00DE43BA">
            <w:pPr>
              <w:spacing w:after="0" w:line="240" w:lineRule="auto"/>
            </w:pP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Администрация городского округа Шатура, адрес: г. Шатура, пл. Ленина, д.2, время приема: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пн-чт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08:45–18:00, п. 08:45 – 16:45, перерыв на обед 13:00–14:00, 8(49645)2-53-77,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адрес: 143082, Московская область, Одинцовский городской округ, деревня Раздоры, 1-й км Рублёво-Успенского шоссе, дом 1, корпус Б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, этаж 9, </w:t>
            </w:r>
            <w:proofErr w:type="spellStart"/>
            <w:r w:rsidR="001C078B">
              <w:rPr>
                <w:rFonts w:ascii="Times New Roman" w:eastAsia="Times New Roman" w:hAnsi="Times New Roman" w:cs="Times New Roman"/>
                <w:sz w:val="20"/>
              </w:rPr>
              <w:t>каб</w:t>
            </w:r>
            <w:proofErr w:type="spellEnd"/>
            <w:r w:rsidR="001C078B">
              <w:rPr>
                <w:rFonts w:ascii="Times New Roman" w:eastAsia="Times New Roman" w:hAnsi="Times New Roman" w:cs="Times New Roman"/>
                <w:sz w:val="20"/>
              </w:rPr>
              <w:t>. 901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B66CDD">
            <w:pPr>
              <w:spacing w:after="0" w:line="240" w:lineRule="auto"/>
              <w:ind w:left="34"/>
              <w:jc w:val="both"/>
            </w:pPr>
            <w:hyperlink r:id="rId4">
              <w:r w:rsidR="006A649F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http://www.shatura.ru/</w:t>
              </w:r>
            </w:hyperlink>
            <w:r w:rsidR="006A649F"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</w:t>
            </w:r>
            <w:r w:rsidR="006A649F">
              <w:rPr>
                <w:rFonts w:ascii="Times New Roman" w:eastAsia="Times New Roman" w:hAnsi="Times New Roman" w:cs="Times New Roman"/>
                <w:sz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Pr="001716FD" w:rsidRDefault="006A649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Дополнительно по всем вопросам можно обращаться: 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 тел. +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7(495)597-55-30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,</w:t>
            </w:r>
            <w:r w:rsidR="00296FF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+7(496)516-80-04,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hyperlink r:id="rId5" w:history="1"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info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@</w:t>
              </w:r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mosoblgaz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.</w:t>
              </w:r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ru</w:t>
              </w:r>
            </w:hyperlink>
            <w:r w:rsidR="001C380B" w:rsidRPr="001716FD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. </w:t>
            </w:r>
          </w:p>
          <w:p w:rsidR="00DE43BA" w:rsidRDefault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Представительство организации-исполнителя работ: 143082, Московская область, Одинцовский городской округ, деревня Раздоры, 1-й км Рублёво-Успенского шоссе, дом 1, корпус Б</w:t>
            </w:r>
            <w:r w:rsidR="007A5540">
              <w:rPr>
                <w:rFonts w:ascii="Times New Roman" w:eastAsia="Times New Roman" w:hAnsi="Times New Roman" w:cs="Times New Roman"/>
                <w:sz w:val="20"/>
              </w:rPr>
              <w:t>, этаж 9, кабинет 901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B66CDD" w:rsidP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а также перечень координат характерных точек этих границ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прилагается к сообщению (описание местоположения границ публичного сервитута)</w:t>
            </w:r>
          </w:p>
        </w:tc>
      </w:tr>
    </w:tbl>
    <w:p w:rsidR="00DE43BA" w:rsidRDefault="00DE43BA">
      <w:pPr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</w:p>
    <w:sectPr w:rsidR="00DE4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BA"/>
    <w:rsid w:val="001618BD"/>
    <w:rsid w:val="001716FD"/>
    <w:rsid w:val="001B19B8"/>
    <w:rsid w:val="001C078B"/>
    <w:rsid w:val="001C380B"/>
    <w:rsid w:val="00296FF1"/>
    <w:rsid w:val="002B6E46"/>
    <w:rsid w:val="002C078D"/>
    <w:rsid w:val="002D5032"/>
    <w:rsid w:val="00504A28"/>
    <w:rsid w:val="006A649F"/>
    <w:rsid w:val="007A5540"/>
    <w:rsid w:val="00B66CDD"/>
    <w:rsid w:val="00B938AA"/>
    <w:rsid w:val="00DE43BA"/>
    <w:rsid w:val="00DE7B41"/>
    <w:rsid w:val="00FF1803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96C98-D932-4FB9-923D-03AE80DC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4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6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osoblgaz.ru" TargetMode="External"/><Relationship Id="rId4" Type="http://schemas.openxmlformats.org/officeDocument/2006/relationships/hyperlink" Target="http://www.shatu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Огорелышева</dc:creator>
  <cp:lastModifiedBy>Наталья Огорелышева</cp:lastModifiedBy>
  <cp:revision>17</cp:revision>
  <cp:lastPrinted>2022-12-22T15:40:00Z</cp:lastPrinted>
  <dcterms:created xsi:type="dcterms:W3CDTF">2022-12-06T15:29:00Z</dcterms:created>
  <dcterms:modified xsi:type="dcterms:W3CDTF">2023-04-12T14:01:00Z</dcterms:modified>
</cp:coreProperties>
</file>